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C05" w:rsidRDefault="00B121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19C">
        <w:rPr>
          <w:rFonts w:ascii="Times New Roman" w:hAnsi="Times New Roman" w:cs="Times New Roman"/>
          <w:b/>
          <w:sz w:val="28"/>
          <w:szCs w:val="28"/>
        </w:rPr>
        <w:t xml:space="preserve">Форма сведений о вакантной должности </w:t>
      </w:r>
    </w:p>
    <w:p w:rsidR="00272CC3" w:rsidRPr="00272CC3" w:rsidRDefault="00272C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2CC3">
        <w:rPr>
          <w:rFonts w:ascii="Times New Roman" w:hAnsi="Times New Roman" w:cs="Times New Roman"/>
          <w:b/>
        </w:rPr>
        <w:t>Начальник отдела финансовой работы департамента юридической и финансовой работы Министерства Смоленской области по внутренней политике - главный бухгалтер</w:t>
      </w:r>
    </w:p>
    <w:tbl>
      <w:tblPr>
        <w:tblStyle w:val="af9"/>
        <w:tblW w:w="10065" w:type="dxa"/>
        <w:tblInd w:w="-431" w:type="dxa"/>
        <w:tblLook w:val="04A0" w:firstRow="1" w:lastRow="0" w:firstColumn="1" w:lastColumn="0" w:noHBand="0" w:noVBand="1"/>
      </w:tblPr>
      <w:tblGrid>
        <w:gridCol w:w="3114"/>
        <w:gridCol w:w="6951"/>
      </w:tblGrid>
      <w:tr w:rsidR="00E01C05" w:rsidRPr="003C3472">
        <w:tc>
          <w:tcPr>
            <w:tcW w:w="3114" w:type="dxa"/>
          </w:tcPr>
          <w:p w:rsidR="00E01C05" w:rsidRPr="003C3472" w:rsidRDefault="00B12152" w:rsidP="003C3472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3C3472">
              <w:rPr>
                <w:rFonts w:ascii="Times New Roman" w:hAnsi="Times New Roman" w:cs="Times New Roman"/>
              </w:rPr>
              <w:t>Наименование государственного органа</w:t>
            </w:r>
          </w:p>
        </w:tc>
        <w:tc>
          <w:tcPr>
            <w:tcW w:w="6951" w:type="dxa"/>
          </w:tcPr>
          <w:p w:rsidR="0038135E" w:rsidRPr="003C3472" w:rsidRDefault="00A76CAE" w:rsidP="003C3472">
            <w:pPr>
              <w:ind w:left="-57" w:right="-57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C3472">
              <w:rPr>
                <w:rFonts w:ascii="Times New Roman" w:hAnsi="Times New Roman" w:cs="Times New Roman"/>
                <w:b/>
                <w:bCs/>
              </w:rPr>
              <w:t>Министерство</w:t>
            </w:r>
            <w:r w:rsidR="00B12152" w:rsidRPr="003C3472">
              <w:rPr>
                <w:rFonts w:ascii="Times New Roman" w:hAnsi="Times New Roman" w:cs="Times New Roman"/>
                <w:b/>
                <w:bCs/>
              </w:rPr>
              <w:t xml:space="preserve"> Смоленской области </w:t>
            </w:r>
          </w:p>
          <w:p w:rsidR="00E01C05" w:rsidRPr="003C3472" w:rsidRDefault="00B12152" w:rsidP="003C3472">
            <w:pPr>
              <w:ind w:left="-57" w:right="-57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C3472">
              <w:rPr>
                <w:rFonts w:ascii="Times New Roman" w:hAnsi="Times New Roman" w:cs="Times New Roman"/>
                <w:b/>
                <w:bCs/>
              </w:rPr>
              <w:t>по внутренней политике</w:t>
            </w:r>
          </w:p>
        </w:tc>
      </w:tr>
      <w:tr w:rsidR="00E01C05" w:rsidRPr="003C3472">
        <w:tc>
          <w:tcPr>
            <w:tcW w:w="3114" w:type="dxa"/>
          </w:tcPr>
          <w:p w:rsidR="00E01C05" w:rsidRPr="003C3472" w:rsidRDefault="00B12152" w:rsidP="003C3472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3C3472">
              <w:rPr>
                <w:rFonts w:ascii="Times New Roman" w:hAnsi="Times New Roman" w:cs="Times New Roman"/>
              </w:rPr>
              <w:t>Наименование структурного подразделения</w:t>
            </w:r>
          </w:p>
        </w:tc>
        <w:tc>
          <w:tcPr>
            <w:tcW w:w="6951" w:type="dxa"/>
          </w:tcPr>
          <w:p w:rsidR="00E01C05" w:rsidRPr="003C3472" w:rsidRDefault="00CB03AB" w:rsidP="003C3472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3C3472">
              <w:rPr>
                <w:rFonts w:ascii="Times New Roman" w:hAnsi="Times New Roman" w:cs="Times New Roman"/>
              </w:rPr>
              <w:t>Отдел финансовой работы департамента юридической и финансовой работы</w:t>
            </w:r>
          </w:p>
        </w:tc>
      </w:tr>
      <w:tr w:rsidR="00E01C05" w:rsidRPr="003C3472">
        <w:tc>
          <w:tcPr>
            <w:tcW w:w="3114" w:type="dxa"/>
          </w:tcPr>
          <w:p w:rsidR="00E01C05" w:rsidRPr="003C3472" w:rsidRDefault="00B12152" w:rsidP="003C3472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3C3472">
              <w:rPr>
                <w:rFonts w:ascii="Times New Roman" w:hAnsi="Times New Roman" w:cs="Times New Roman"/>
              </w:rPr>
              <w:t>Наименование должности</w:t>
            </w:r>
          </w:p>
        </w:tc>
        <w:tc>
          <w:tcPr>
            <w:tcW w:w="6951" w:type="dxa"/>
          </w:tcPr>
          <w:p w:rsidR="00E01C05" w:rsidRPr="003C3472" w:rsidRDefault="00B05C5E" w:rsidP="003C3472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3C3472">
              <w:rPr>
                <w:rFonts w:ascii="Times New Roman" w:hAnsi="Times New Roman" w:cs="Times New Roman"/>
              </w:rPr>
              <w:t>Начальник отдела финансовой работы департамента юридической и финансовой работы Министерства Смоленской области по внутренней политике - главный бухгалтер</w:t>
            </w:r>
          </w:p>
        </w:tc>
      </w:tr>
      <w:tr w:rsidR="00E01C05" w:rsidRPr="003C3472">
        <w:tc>
          <w:tcPr>
            <w:tcW w:w="3114" w:type="dxa"/>
          </w:tcPr>
          <w:p w:rsidR="00E01C05" w:rsidRPr="003C3472" w:rsidRDefault="00B12152" w:rsidP="003C3472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3C3472">
              <w:rPr>
                <w:rFonts w:ascii="Times New Roman" w:hAnsi="Times New Roman" w:cs="Times New Roman"/>
              </w:rPr>
              <w:t>Требования к образованию</w:t>
            </w:r>
          </w:p>
        </w:tc>
        <w:tc>
          <w:tcPr>
            <w:tcW w:w="6951" w:type="dxa"/>
          </w:tcPr>
          <w:p w:rsidR="00CB03AB" w:rsidRPr="003C3472" w:rsidRDefault="00CB03AB" w:rsidP="003C3472">
            <w:pPr>
              <w:shd w:val="clear" w:color="auto" w:fill="FFFFFF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3C3472">
              <w:rPr>
                <w:rFonts w:ascii="Times New Roman" w:hAnsi="Times New Roman" w:cs="Times New Roman"/>
              </w:rPr>
              <w:t xml:space="preserve">Высшее образование не ниже уровня бакалавриата </w:t>
            </w:r>
          </w:p>
          <w:p w:rsidR="00CB03AB" w:rsidRPr="003C3472" w:rsidRDefault="00CB03AB" w:rsidP="003C3472">
            <w:pPr>
              <w:pStyle w:val="Default"/>
              <w:ind w:firstLine="709"/>
              <w:jc w:val="both"/>
              <w:rPr>
                <w:color w:val="auto"/>
                <w:sz w:val="22"/>
                <w:szCs w:val="22"/>
                <w:lang w:eastAsia="en-US"/>
              </w:rPr>
            </w:pPr>
          </w:p>
          <w:p w:rsidR="00E01C05" w:rsidRPr="003C3472" w:rsidRDefault="00E01C05" w:rsidP="003C3472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E01C05" w:rsidRPr="003C3472">
        <w:tc>
          <w:tcPr>
            <w:tcW w:w="3114" w:type="dxa"/>
          </w:tcPr>
          <w:p w:rsidR="00E01C05" w:rsidRPr="003C3472" w:rsidRDefault="00B12152" w:rsidP="003C3472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3C3472">
              <w:rPr>
                <w:rFonts w:ascii="Times New Roman" w:hAnsi="Times New Roman" w:cs="Times New Roman"/>
              </w:rPr>
              <w:t>Требования к стажу госслужбы (стажу работы по специальности)</w:t>
            </w:r>
          </w:p>
        </w:tc>
        <w:tc>
          <w:tcPr>
            <w:tcW w:w="6951" w:type="dxa"/>
          </w:tcPr>
          <w:p w:rsidR="00E01C05" w:rsidRPr="003C3472" w:rsidRDefault="00CB03AB" w:rsidP="003C3472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3C3472">
              <w:rPr>
                <w:rFonts w:ascii="Times New Roman" w:hAnsi="Times New Roman" w:cs="Times New Roman"/>
              </w:rPr>
              <w:t>Наличие стажа государственной гражданской службы Российской Федерации или работы по специальности, направлению подготовки не менее двух лет</w:t>
            </w:r>
          </w:p>
        </w:tc>
      </w:tr>
      <w:tr w:rsidR="00E01C05" w:rsidRPr="003C3472">
        <w:tc>
          <w:tcPr>
            <w:tcW w:w="3114" w:type="dxa"/>
          </w:tcPr>
          <w:p w:rsidR="00E01C05" w:rsidRPr="003C3472" w:rsidRDefault="00B12152" w:rsidP="003C3472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3C3472">
              <w:rPr>
                <w:rFonts w:ascii="Times New Roman" w:hAnsi="Times New Roman" w:cs="Times New Roman"/>
              </w:rPr>
              <w:t>Должностные обязанности</w:t>
            </w:r>
          </w:p>
        </w:tc>
        <w:tc>
          <w:tcPr>
            <w:tcW w:w="6951" w:type="dxa"/>
          </w:tcPr>
          <w:p w:rsidR="00B05C5E" w:rsidRPr="003C3472" w:rsidRDefault="003C3472" w:rsidP="003C3472">
            <w:pPr>
              <w:pStyle w:val="13"/>
              <w:shd w:val="clear" w:color="auto" w:fill="auto"/>
              <w:tabs>
                <w:tab w:val="left" w:pos="152"/>
              </w:tabs>
              <w:spacing w:line="240" w:lineRule="auto"/>
              <w:ind w:left="152" w:right="80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 xml:space="preserve">- </w:t>
            </w:r>
            <w:r w:rsidR="00B05C5E" w:rsidRPr="003C3472">
              <w:rPr>
                <w:spacing w:val="0"/>
                <w:sz w:val="22"/>
                <w:szCs w:val="22"/>
              </w:rPr>
              <w:t>осуществляет руководство отделом финансовой работы департамента;</w:t>
            </w:r>
          </w:p>
          <w:p w:rsidR="00B05C5E" w:rsidRPr="003C3472" w:rsidRDefault="003C3472" w:rsidP="003C3472">
            <w:pPr>
              <w:pStyle w:val="13"/>
              <w:shd w:val="clear" w:color="auto" w:fill="auto"/>
              <w:tabs>
                <w:tab w:val="left" w:pos="152"/>
              </w:tabs>
              <w:spacing w:line="240" w:lineRule="auto"/>
              <w:ind w:left="152" w:right="80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 xml:space="preserve">- </w:t>
            </w:r>
            <w:r w:rsidR="00B05C5E" w:rsidRPr="003C3472">
              <w:rPr>
                <w:spacing w:val="0"/>
                <w:sz w:val="22"/>
                <w:szCs w:val="22"/>
              </w:rPr>
              <w:t>осуществляет руководство формированием информационной системы бухучета и отчетности в соответствии с требованиями бухгалтерского, налогового и статистического учета, а также законодательства в бюджетной сфере, обеспечивает предоставление информации внутренним и внешним пользователям;</w:t>
            </w:r>
          </w:p>
          <w:p w:rsidR="00B05C5E" w:rsidRPr="003C3472" w:rsidRDefault="003C3472" w:rsidP="003C3472">
            <w:pPr>
              <w:pStyle w:val="13"/>
              <w:shd w:val="clear" w:color="auto" w:fill="auto"/>
              <w:tabs>
                <w:tab w:val="left" w:pos="152"/>
                <w:tab w:val="left" w:pos="1134"/>
              </w:tabs>
              <w:spacing w:line="240" w:lineRule="auto"/>
              <w:ind w:left="152" w:right="-1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 xml:space="preserve">- </w:t>
            </w:r>
            <w:r w:rsidR="00B05C5E" w:rsidRPr="003C3472">
              <w:rPr>
                <w:spacing w:val="0"/>
                <w:sz w:val="22"/>
                <w:szCs w:val="22"/>
              </w:rPr>
              <w:t>обеспечивает организацию бухгалтерского учета, в том числе в электронной форме в соответствии с существующими инструкциями и нормативными документами, по ведению регистров бухгалтерского учета, исполнению бюджетных смет, учету имущества, обязательств, денежных средств, финансовых результатов деятельности Министерства;</w:t>
            </w:r>
          </w:p>
          <w:p w:rsidR="00B05C5E" w:rsidRPr="003C3472" w:rsidRDefault="003C3472" w:rsidP="003C3472">
            <w:pPr>
              <w:pStyle w:val="13"/>
              <w:shd w:val="clear" w:color="auto" w:fill="auto"/>
              <w:tabs>
                <w:tab w:val="left" w:pos="152"/>
                <w:tab w:val="left" w:pos="1134"/>
              </w:tabs>
              <w:spacing w:line="240" w:lineRule="auto"/>
              <w:ind w:left="152" w:right="80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 xml:space="preserve">- </w:t>
            </w:r>
            <w:r w:rsidR="00B05C5E" w:rsidRPr="003C3472">
              <w:rPr>
                <w:spacing w:val="0"/>
                <w:sz w:val="22"/>
                <w:szCs w:val="22"/>
              </w:rPr>
              <w:t>формирует полную и достоверную информацию о финансово- хозяйственной деятельности Министерства, необходимую для оперативного управления и руководства;</w:t>
            </w:r>
          </w:p>
          <w:p w:rsidR="00B05C5E" w:rsidRPr="003C3472" w:rsidRDefault="003C3472" w:rsidP="003C3472">
            <w:pPr>
              <w:pStyle w:val="13"/>
              <w:shd w:val="clear" w:color="auto" w:fill="auto"/>
              <w:tabs>
                <w:tab w:val="left" w:pos="152"/>
                <w:tab w:val="left" w:pos="1134"/>
              </w:tabs>
              <w:spacing w:line="240" w:lineRule="auto"/>
              <w:ind w:left="152" w:right="80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 xml:space="preserve">- </w:t>
            </w:r>
            <w:r w:rsidR="00B05C5E" w:rsidRPr="003C3472">
              <w:rPr>
                <w:spacing w:val="0"/>
                <w:sz w:val="22"/>
                <w:szCs w:val="22"/>
              </w:rPr>
              <w:t>выявляет бюджетные риски и анализирует бюджетные процедуры отдела департамента;</w:t>
            </w:r>
          </w:p>
          <w:p w:rsidR="00B05C5E" w:rsidRPr="003C3472" w:rsidRDefault="003C3472" w:rsidP="003C3472">
            <w:pPr>
              <w:pStyle w:val="13"/>
              <w:shd w:val="clear" w:color="auto" w:fill="auto"/>
              <w:tabs>
                <w:tab w:val="left" w:pos="152"/>
                <w:tab w:val="left" w:pos="1134"/>
              </w:tabs>
              <w:spacing w:line="240" w:lineRule="auto"/>
              <w:ind w:left="152" w:right="80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 xml:space="preserve">- </w:t>
            </w:r>
            <w:r w:rsidR="00B05C5E" w:rsidRPr="003C3472">
              <w:rPr>
                <w:spacing w:val="0"/>
                <w:sz w:val="22"/>
                <w:szCs w:val="22"/>
              </w:rPr>
              <w:t>осуществляет контроль расчетов по администрированию доходов по кодам бюджетной классификации, закрепленным за Министерством, а также за правильностью отнесения расходов областного бюджета бюджетной системы Российской Федерации на соответствующие разделы, подразделы, целевые статьи, подстатьи классификации расходов;</w:t>
            </w:r>
          </w:p>
          <w:p w:rsidR="00B05C5E" w:rsidRPr="003C3472" w:rsidRDefault="003C3472" w:rsidP="003C3472">
            <w:pPr>
              <w:pStyle w:val="13"/>
              <w:shd w:val="clear" w:color="auto" w:fill="auto"/>
              <w:tabs>
                <w:tab w:val="left" w:pos="152"/>
                <w:tab w:val="left" w:pos="1134"/>
              </w:tabs>
              <w:spacing w:line="240" w:lineRule="auto"/>
              <w:ind w:left="152" w:right="-1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 xml:space="preserve">- </w:t>
            </w:r>
            <w:r w:rsidR="00B05C5E" w:rsidRPr="003C3472">
              <w:rPr>
                <w:spacing w:val="0"/>
                <w:sz w:val="22"/>
                <w:szCs w:val="22"/>
              </w:rPr>
              <w:t>организует своевременное и полное отражение в учете всех хозяйственных операций, результатов инвентаризации имущества и обязательств;</w:t>
            </w:r>
          </w:p>
          <w:p w:rsidR="00B05C5E" w:rsidRPr="003C3472" w:rsidRDefault="003C3472" w:rsidP="003C3472">
            <w:pPr>
              <w:pStyle w:val="13"/>
              <w:shd w:val="clear" w:color="auto" w:fill="auto"/>
              <w:tabs>
                <w:tab w:val="left" w:pos="152"/>
                <w:tab w:val="left" w:pos="1276"/>
              </w:tabs>
              <w:spacing w:line="240" w:lineRule="auto"/>
              <w:ind w:left="152" w:right="80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 xml:space="preserve"> - </w:t>
            </w:r>
            <w:r w:rsidR="00B05C5E" w:rsidRPr="003C3472">
              <w:rPr>
                <w:spacing w:val="0"/>
                <w:sz w:val="22"/>
                <w:szCs w:val="22"/>
              </w:rPr>
              <w:t>осуществляет контроль составления и ведения бюджетной росписи главного распорядителя средств областного бюджета на текущий финансовый год и плановый период в соответствии с доведенными Министерством финансов Смоленской области предельными объемами финансирования и требованиями, установленными методикой планирования бюджетных ассигнований областного бюджета, необходимыми для исполнения бюджетов действующих и принимаемых обязательств на текущий финансовый год и плановый период;</w:t>
            </w:r>
          </w:p>
          <w:p w:rsidR="00B05C5E" w:rsidRPr="003C3472" w:rsidRDefault="003C3472" w:rsidP="003C3472">
            <w:pPr>
              <w:pStyle w:val="13"/>
              <w:shd w:val="clear" w:color="auto" w:fill="auto"/>
              <w:tabs>
                <w:tab w:val="left" w:pos="152"/>
                <w:tab w:val="left" w:pos="1276"/>
              </w:tabs>
              <w:spacing w:line="240" w:lineRule="auto"/>
              <w:ind w:left="152" w:right="80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 xml:space="preserve">- </w:t>
            </w:r>
            <w:r w:rsidR="00B05C5E" w:rsidRPr="003C3472">
              <w:rPr>
                <w:spacing w:val="0"/>
                <w:sz w:val="22"/>
                <w:szCs w:val="22"/>
              </w:rPr>
              <w:t xml:space="preserve">осуществляет контроль составления бюджетной сметы и расчетов обоснований бюджетных ассигнований на исполнение расходных обязательств по Министерству в соответствии с Бюджетным </w:t>
            </w:r>
            <w:r w:rsidR="00B05C5E" w:rsidRPr="003C3472">
              <w:rPr>
                <w:spacing w:val="0"/>
                <w:sz w:val="22"/>
                <w:szCs w:val="22"/>
              </w:rPr>
              <w:lastRenderedPageBreak/>
              <w:t>кодексом Российской Федерации и областным законом об областном бюджете в текущем финансовом году и плановом периоде. Анализирует исполнение бюджетной сметы в целях разработки предложений по экономному и эффективному использованию средств;</w:t>
            </w:r>
          </w:p>
          <w:p w:rsidR="00B05C5E" w:rsidRPr="003C3472" w:rsidRDefault="003C3472" w:rsidP="003C3472">
            <w:pPr>
              <w:pStyle w:val="13"/>
              <w:shd w:val="clear" w:color="auto" w:fill="auto"/>
              <w:tabs>
                <w:tab w:val="left" w:pos="152"/>
                <w:tab w:val="left" w:pos="1276"/>
              </w:tabs>
              <w:spacing w:line="240" w:lineRule="auto"/>
              <w:ind w:left="152" w:right="80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 xml:space="preserve">- </w:t>
            </w:r>
            <w:r w:rsidR="00B05C5E" w:rsidRPr="003C3472">
              <w:rPr>
                <w:spacing w:val="0"/>
                <w:sz w:val="22"/>
                <w:szCs w:val="22"/>
              </w:rPr>
              <w:t>организует и контролирует работу в части составления сводной месячной, квартальной и годовой бюджетной отчетности Министерства, а также составления оперативных сводных отчетов об исполнении бюджета, другой бухгалтерской отчетности, представление её в установленном порядке и защиту в соответствующих органах;</w:t>
            </w:r>
          </w:p>
          <w:p w:rsidR="00B05C5E" w:rsidRPr="003C3472" w:rsidRDefault="003C3472" w:rsidP="003C3472">
            <w:pPr>
              <w:pStyle w:val="13"/>
              <w:shd w:val="clear" w:color="auto" w:fill="auto"/>
              <w:tabs>
                <w:tab w:val="left" w:pos="152"/>
                <w:tab w:val="left" w:pos="1276"/>
              </w:tabs>
              <w:spacing w:line="240" w:lineRule="auto"/>
              <w:ind w:left="152" w:right="80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 xml:space="preserve">- </w:t>
            </w:r>
            <w:r w:rsidR="00B05C5E" w:rsidRPr="003C3472">
              <w:rPr>
                <w:spacing w:val="0"/>
                <w:sz w:val="22"/>
                <w:szCs w:val="22"/>
              </w:rPr>
              <w:t>обеспечивает хранение регистров бухгалтерского учета и защиту их от несанкционированных исправлений;</w:t>
            </w:r>
          </w:p>
          <w:p w:rsidR="00B05C5E" w:rsidRPr="003C3472" w:rsidRDefault="003C3472" w:rsidP="003C3472">
            <w:pPr>
              <w:pStyle w:val="13"/>
              <w:shd w:val="clear" w:color="auto" w:fill="auto"/>
              <w:tabs>
                <w:tab w:val="left" w:pos="152"/>
                <w:tab w:val="left" w:pos="1276"/>
              </w:tabs>
              <w:spacing w:line="240" w:lineRule="auto"/>
              <w:ind w:left="152" w:right="80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 xml:space="preserve">- </w:t>
            </w:r>
            <w:r w:rsidR="00B05C5E" w:rsidRPr="003C3472">
              <w:rPr>
                <w:spacing w:val="0"/>
                <w:sz w:val="22"/>
                <w:szCs w:val="22"/>
              </w:rPr>
              <w:t>организует внедрение в отделе финансовой работы департамента новых технологических процессов работы с бухгалтерскими документами на основе использования средств организационной и вычислительной техники, в том числе упорядочение состава документов, сокращение их количества и оптимизация документопотоков;</w:t>
            </w:r>
          </w:p>
          <w:p w:rsidR="00B05C5E" w:rsidRPr="003C3472" w:rsidRDefault="003C3472" w:rsidP="003C3472">
            <w:pPr>
              <w:pStyle w:val="13"/>
              <w:shd w:val="clear" w:color="auto" w:fill="auto"/>
              <w:tabs>
                <w:tab w:val="left" w:pos="152"/>
                <w:tab w:val="left" w:pos="1276"/>
              </w:tabs>
              <w:spacing w:line="240" w:lineRule="auto"/>
              <w:ind w:left="152" w:right="80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 xml:space="preserve">- </w:t>
            </w:r>
            <w:r w:rsidR="00B05C5E" w:rsidRPr="003C3472">
              <w:rPr>
                <w:spacing w:val="0"/>
                <w:sz w:val="22"/>
                <w:szCs w:val="22"/>
              </w:rPr>
              <w:t>формирует учетную политику в соответствии с законодательством о бухгалтерском учете и федеральными стандартами;</w:t>
            </w:r>
          </w:p>
          <w:p w:rsidR="00B05C5E" w:rsidRPr="003C3472" w:rsidRDefault="003C3472" w:rsidP="003C3472">
            <w:pPr>
              <w:pStyle w:val="13"/>
              <w:shd w:val="clear" w:color="auto" w:fill="auto"/>
              <w:tabs>
                <w:tab w:val="left" w:pos="152"/>
                <w:tab w:val="left" w:pos="1276"/>
              </w:tabs>
              <w:spacing w:line="240" w:lineRule="auto"/>
              <w:ind w:left="152" w:right="80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 xml:space="preserve">- </w:t>
            </w:r>
            <w:r w:rsidR="00B05C5E" w:rsidRPr="003C3472">
              <w:rPr>
                <w:spacing w:val="0"/>
                <w:sz w:val="22"/>
                <w:szCs w:val="22"/>
              </w:rPr>
              <w:t>осуществляет предварительный, текущий и последующий контроль за операциями с бюджетными средствами областного бюджета;</w:t>
            </w:r>
          </w:p>
          <w:p w:rsidR="00B05C5E" w:rsidRPr="003C3472" w:rsidRDefault="003C3472" w:rsidP="003C3472">
            <w:pPr>
              <w:pStyle w:val="13"/>
              <w:shd w:val="clear" w:color="auto" w:fill="auto"/>
              <w:tabs>
                <w:tab w:val="left" w:pos="152"/>
                <w:tab w:val="left" w:pos="1276"/>
              </w:tabs>
              <w:spacing w:line="240" w:lineRule="auto"/>
              <w:ind w:left="152" w:right="80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 xml:space="preserve">- </w:t>
            </w:r>
            <w:r w:rsidR="00B05C5E" w:rsidRPr="003C3472">
              <w:rPr>
                <w:spacing w:val="0"/>
                <w:sz w:val="22"/>
                <w:szCs w:val="22"/>
              </w:rPr>
              <w:t>оказывает методическую помощь начальникам отделов и другим сотрудникам Министерства по вопросам бухучета, контроля, отчетности и анализа хозяйственной деятельности;</w:t>
            </w:r>
          </w:p>
          <w:p w:rsidR="00B05C5E" w:rsidRPr="003C3472" w:rsidRDefault="003C3472" w:rsidP="003C3472">
            <w:pPr>
              <w:pStyle w:val="13"/>
              <w:shd w:val="clear" w:color="auto" w:fill="auto"/>
              <w:tabs>
                <w:tab w:val="left" w:pos="152"/>
                <w:tab w:val="left" w:pos="1276"/>
              </w:tabs>
              <w:spacing w:line="240" w:lineRule="auto"/>
              <w:ind w:left="152" w:right="80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 xml:space="preserve">- </w:t>
            </w:r>
            <w:r w:rsidR="00B05C5E" w:rsidRPr="003C3472">
              <w:rPr>
                <w:spacing w:val="0"/>
                <w:sz w:val="22"/>
                <w:szCs w:val="22"/>
              </w:rPr>
              <w:t>организует контроль за целевым использованием органами местного самоуправления муниципальных образований Смоленской области субвенций, предоставляемых на осуществление полномочий по первичному воинскому учету на территориях, где отсутствуют военные комиссариаты;</w:t>
            </w:r>
          </w:p>
          <w:p w:rsidR="00B05C5E" w:rsidRPr="003C3472" w:rsidRDefault="003C3472" w:rsidP="003C3472">
            <w:pPr>
              <w:pStyle w:val="13"/>
              <w:shd w:val="clear" w:color="auto" w:fill="auto"/>
              <w:tabs>
                <w:tab w:val="left" w:pos="152"/>
                <w:tab w:val="left" w:pos="1276"/>
              </w:tabs>
              <w:spacing w:line="240" w:lineRule="auto"/>
              <w:ind w:left="152" w:right="80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 xml:space="preserve">- </w:t>
            </w:r>
            <w:r w:rsidR="00B05C5E" w:rsidRPr="003C3472">
              <w:rPr>
                <w:spacing w:val="0"/>
                <w:sz w:val="22"/>
                <w:szCs w:val="22"/>
              </w:rPr>
              <w:t>контролирует представление бухгалтерской, статистической отчетности, а также отчетности в налоговые органы и государственные внебюджетные фонды в установленные сроки;</w:t>
            </w:r>
          </w:p>
          <w:p w:rsidR="00B05C5E" w:rsidRPr="003C3472" w:rsidRDefault="003C3472" w:rsidP="003C3472">
            <w:pPr>
              <w:pStyle w:val="13"/>
              <w:shd w:val="clear" w:color="auto" w:fill="auto"/>
              <w:tabs>
                <w:tab w:val="left" w:pos="152"/>
                <w:tab w:val="left" w:pos="1276"/>
              </w:tabs>
              <w:spacing w:line="240" w:lineRule="auto"/>
              <w:ind w:left="152" w:right="80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 xml:space="preserve">- </w:t>
            </w:r>
            <w:r w:rsidR="00B05C5E" w:rsidRPr="003C3472">
              <w:rPr>
                <w:spacing w:val="0"/>
                <w:sz w:val="22"/>
                <w:szCs w:val="22"/>
              </w:rPr>
              <w:t>участвует в формирования налоговой политики на основе данных бухучета и отчетности, в организации внутреннего контроля;</w:t>
            </w:r>
          </w:p>
          <w:p w:rsidR="00B05C5E" w:rsidRPr="003C3472" w:rsidRDefault="003C3472" w:rsidP="003C3472">
            <w:pPr>
              <w:pStyle w:val="13"/>
              <w:shd w:val="clear" w:color="auto" w:fill="auto"/>
              <w:tabs>
                <w:tab w:val="left" w:pos="152"/>
                <w:tab w:val="left" w:pos="1276"/>
              </w:tabs>
              <w:spacing w:line="240" w:lineRule="auto"/>
              <w:ind w:left="152" w:right="80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 xml:space="preserve">- </w:t>
            </w:r>
            <w:r w:rsidR="00B05C5E" w:rsidRPr="003C3472">
              <w:rPr>
                <w:spacing w:val="0"/>
                <w:sz w:val="22"/>
                <w:szCs w:val="22"/>
              </w:rPr>
              <w:t>осуществляет контроль и проверку регистров бюджетного учета: Журнал операций по счету «Касса»; Журнал операций с безналичными денежными средствами; Журнал операций расчетов с подотчетными лицами; Журнал операций расчетов с поставщиками и подрядчиками; Журнал операций расчетов с дебиторами по доходам, Журнал операций расчетов по оплате труда; Журнал операций по выбытию и перемещению нефинансовых активов; Журнал по прочим операциям; Журнал операций по санкционированию расходов бюджета; Журнал учета бюджетных обязательств; аналитический учет по забалансовым счетам; Главная книга;</w:t>
            </w:r>
          </w:p>
          <w:p w:rsidR="00B05C5E" w:rsidRPr="003C3472" w:rsidRDefault="003C3472" w:rsidP="003C3472">
            <w:pPr>
              <w:pStyle w:val="13"/>
              <w:shd w:val="clear" w:color="auto" w:fill="auto"/>
              <w:tabs>
                <w:tab w:val="left" w:pos="152"/>
                <w:tab w:val="left" w:pos="1276"/>
              </w:tabs>
              <w:spacing w:line="240" w:lineRule="auto"/>
              <w:ind w:left="152" w:right="80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-</w:t>
            </w:r>
            <w:r w:rsidR="00B05C5E" w:rsidRPr="003C3472">
              <w:rPr>
                <w:spacing w:val="0"/>
                <w:sz w:val="22"/>
                <w:szCs w:val="22"/>
              </w:rPr>
              <w:t xml:space="preserve"> обеспечивает своевременное перечисление налогов и сборов в федеральный, региональный и местный бюджеты, страховых взносов в государственные внебюджетные социальные фонды, платежей по обязательствам;</w:t>
            </w:r>
          </w:p>
          <w:p w:rsidR="00B05C5E" w:rsidRPr="003C3472" w:rsidRDefault="00100A88" w:rsidP="00100A88">
            <w:pPr>
              <w:pStyle w:val="13"/>
              <w:shd w:val="clear" w:color="auto" w:fill="auto"/>
              <w:tabs>
                <w:tab w:val="left" w:pos="152"/>
                <w:tab w:val="left" w:pos="1276"/>
              </w:tabs>
              <w:spacing w:line="240" w:lineRule="auto"/>
              <w:ind w:left="152" w:right="80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-</w:t>
            </w:r>
            <w:r w:rsidR="00B05C5E" w:rsidRPr="003C3472">
              <w:rPr>
                <w:spacing w:val="0"/>
                <w:sz w:val="22"/>
                <w:szCs w:val="22"/>
              </w:rPr>
              <w:t xml:space="preserve"> участвует в оформлении документов по недостачам, незаконному расходованию денежных средств и товарно-материальных ценностей, контролирует передачу в необходимых случаях этих материалов в юридическую службу Министерства;</w:t>
            </w:r>
          </w:p>
          <w:p w:rsidR="00E01C05" w:rsidRPr="003C3472" w:rsidRDefault="00100A88" w:rsidP="00100A88">
            <w:pPr>
              <w:pStyle w:val="13"/>
              <w:shd w:val="clear" w:color="auto" w:fill="auto"/>
              <w:tabs>
                <w:tab w:val="left" w:pos="152"/>
                <w:tab w:val="left" w:pos="1276"/>
              </w:tabs>
              <w:spacing w:line="240" w:lineRule="auto"/>
              <w:ind w:left="152" w:right="80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 xml:space="preserve">- </w:t>
            </w:r>
            <w:r w:rsidR="00B05C5E" w:rsidRPr="003C3472">
              <w:rPr>
                <w:spacing w:val="0"/>
                <w:sz w:val="22"/>
                <w:szCs w:val="22"/>
              </w:rPr>
              <w:t xml:space="preserve">осуществляет подготовку отчетных, справочных, </w:t>
            </w:r>
            <w:r w:rsidR="00B05C5E" w:rsidRPr="003C3472">
              <w:rPr>
                <w:spacing w:val="0"/>
                <w:sz w:val="22"/>
                <w:szCs w:val="22"/>
              </w:rPr>
              <w:lastRenderedPageBreak/>
              <w:t>информационных, аналитических, инструктивных, методических и иных материалов по направлениям работы отдела финансовой работы департамента.</w:t>
            </w:r>
          </w:p>
        </w:tc>
      </w:tr>
      <w:tr w:rsidR="00E01C05" w:rsidRPr="003C3472">
        <w:tc>
          <w:tcPr>
            <w:tcW w:w="3114" w:type="dxa"/>
          </w:tcPr>
          <w:p w:rsidR="00E01C05" w:rsidRPr="003C3472" w:rsidRDefault="00B12152" w:rsidP="003C3472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3C3472">
              <w:rPr>
                <w:rFonts w:ascii="Times New Roman" w:hAnsi="Times New Roman" w:cs="Times New Roman"/>
              </w:rPr>
              <w:lastRenderedPageBreak/>
              <w:t>Режим работы</w:t>
            </w:r>
          </w:p>
        </w:tc>
        <w:tc>
          <w:tcPr>
            <w:tcW w:w="6951" w:type="dxa"/>
          </w:tcPr>
          <w:p w:rsidR="00E01C05" w:rsidRPr="003C3472" w:rsidRDefault="005925D2" w:rsidP="003C3472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3C3472">
              <w:rPr>
                <w:rFonts w:ascii="Times New Roman" w:hAnsi="Times New Roman" w:cs="Times New Roman"/>
              </w:rPr>
              <w:t xml:space="preserve">С 9-00 </w:t>
            </w:r>
            <w:r w:rsidR="00B46F88" w:rsidRPr="003C3472">
              <w:rPr>
                <w:rFonts w:ascii="Times New Roman" w:hAnsi="Times New Roman" w:cs="Times New Roman"/>
              </w:rPr>
              <w:t>до</w:t>
            </w:r>
            <w:r w:rsidRPr="003C3472">
              <w:rPr>
                <w:rFonts w:ascii="Times New Roman" w:hAnsi="Times New Roman" w:cs="Times New Roman"/>
              </w:rPr>
              <w:t xml:space="preserve"> 18-00, обеденный перерыв с 13-00 до 14-00</w:t>
            </w:r>
          </w:p>
        </w:tc>
      </w:tr>
      <w:tr w:rsidR="00E01C05" w:rsidRPr="003C3472">
        <w:tc>
          <w:tcPr>
            <w:tcW w:w="3114" w:type="dxa"/>
          </w:tcPr>
          <w:p w:rsidR="00E01C05" w:rsidRPr="003C3472" w:rsidRDefault="00B12152" w:rsidP="003C3472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3C3472">
              <w:rPr>
                <w:rFonts w:ascii="Times New Roman" w:hAnsi="Times New Roman" w:cs="Times New Roman"/>
              </w:rPr>
              <w:t>Место расположения  организации</w:t>
            </w:r>
          </w:p>
        </w:tc>
        <w:tc>
          <w:tcPr>
            <w:tcW w:w="6951" w:type="dxa"/>
          </w:tcPr>
          <w:p w:rsidR="00E01C05" w:rsidRPr="003C3472" w:rsidRDefault="0005019C" w:rsidP="003C3472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3C3472">
              <w:rPr>
                <w:rFonts w:ascii="Times New Roman" w:hAnsi="Times New Roman" w:cs="Times New Roman"/>
              </w:rPr>
              <w:t>г. Смоленск, пл. Ленина д.</w:t>
            </w:r>
            <w:r w:rsidR="005925D2" w:rsidRPr="003C3472">
              <w:rPr>
                <w:rFonts w:ascii="Times New Roman" w:hAnsi="Times New Roman" w:cs="Times New Roman"/>
              </w:rPr>
              <w:t xml:space="preserve"> </w:t>
            </w:r>
            <w:r w:rsidRPr="003C3472">
              <w:rPr>
                <w:rFonts w:ascii="Times New Roman" w:hAnsi="Times New Roman" w:cs="Times New Roman"/>
              </w:rPr>
              <w:t>1</w:t>
            </w:r>
          </w:p>
        </w:tc>
      </w:tr>
      <w:tr w:rsidR="00E01C05" w:rsidRPr="003C3472">
        <w:tc>
          <w:tcPr>
            <w:tcW w:w="3114" w:type="dxa"/>
          </w:tcPr>
          <w:p w:rsidR="00E01C05" w:rsidRPr="003C3472" w:rsidRDefault="00B12152" w:rsidP="003C3472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3C3472">
              <w:rPr>
                <w:rFonts w:ascii="Times New Roman" w:hAnsi="Times New Roman" w:cs="Times New Roman"/>
              </w:rPr>
              <w:t>Средняя заработная плата</w:t>
            </w:r>
          </w:p>
        </w:tc>
        <w:tc>
          <w:tcPr>
            <w:tcW w:w="6951" w:type="dxa"/>
          </w:tcPr>
          <w:p w:rsidR="00E01C05" w:rsidRPr="003C3472" w:rsidRDefault="00C57B40" w:rsidP="003C3472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3C3472">
              <w:rPr>
                <w:rFonts w:ascii="Times New Roman" w:hAnsi="Times New Roman" w:cs="Times New Roman"/>
              </w:rPr>
              <w:t>4</w:t>
            </w:r>
            <w:r w:rsidR="002E5622" w:rsidRPr="003C3472">
              <w:rPr>
                <w:rFonts w:ascii="Times New Roman" w:hAnsi="Times New Roman" w:cs="Times New Roman"/>
              </w:rPr>
              <w:t>1 </w:t>
            </w:r>
            <w:r w:rsidRPr="003C3472">
              <w:rPr>
                <w:rFonts w:ascii="Times New Roman" w:hAnsi="Times New Roman" w:cs="Times New Roman"/>
              </w:rPr>
              <w:t>400</w:t>
            </w:r>
            <w:r w:rsidR="002E5622" w:rsidRPr="003C3472">
              <w:rPr>
                <w:rFonts w:ascii="Times New Roman" w:hAnsi="Times New Roman" w:cs="Times New Roman"/>
              </w:rPr>
              <w:t xml:space="preserve">,00 - </w:t>
            </w:r>
            <w:r w:rsidRPr="003C3472">
              <w:rPr>
                <w:rFonts w:ascii="Times New Roman" w:hAnsi="Times New Roman" w:cs="Times New Roman"/>
              </w:rPr>
              <w:t>52</w:t>
            </w:r>
            <w:r w:rsidR="002E5622" w:rsidRPr="003C3472">
              <w:rPr>
                <w:rFonts w:ascii="Times New Roman" w:hAnsi="Times New Roman" w:cs="Times New Roman"/>
              </w:rPr>
              <w:t> </w:t>
            </w:r>
            <w:r w:rsidRPr="003C3472">
              <w:rPr>
                <w:rFonts w:ascii="Times New Roman" w:hAnsi="Times New Roman" w:cs="Times New Roman"/>
              </w:rPr>
              <w:t>500</w:t>
            </w:r>
            <w:r w:rsidR="002E5622" w:rsidRPr="003C3472">
              <w:rPr>
                <w:rFonts w:ascii="Times New Roman" w:hAnsi="Times New Roman" w:cs="Times New Roman"/>
              </w:rPr>
              <w:t>,00</w:t>
            </w:r>
          </w:p>
        </w:tc>
      </w:tr>
      <w:tr w:rsidR="00E01C05" w:rsidRPr="003C3472">
        <w:tc>
          <w:tcPr>
            <w:tcW w:w="3114" w:type="dxa"/>
          </w:tcPr>
          <w:p w:rsidR="00E01C05" w:rsidRPr="003C3472" w:rsidRDefault="00B12152" w:rsidP="003C3472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3C3472">
              <w:rPr>
                <w:rFonts w:ascii="Times New Roman" w:hAnsi="Times New Roman" w:cs="Times New Roman"/>
              </w:rPr>
              <w:t>Дополнительная информация</w:t>
            </w:r>
          </w:p>
        </w:tc>
        <w:tc>
          <w:tcPr>
            <w:tcW w:w="6951" w:type="dxa"/>
          </w:tcPr>
          <w:p w:rsidR="00C40B35" w:rsidRDefault="00C40B35" w:rsidP="00C40B35">
            <w:pPr>
              <w:numPr>
                <w:ilvl w:val="0"/>
                <w:numId w:val="4"/>
              </w:numPr>
              <w:spacing w:after="120"/>
              <w:ind w:left="0"/>
              <w:rPr>
                <w:rStyle w:val="af0"/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7" w:history="1">
              <w:r>
                <w:rPr>
                  <w:rStyle w:val="af0"/>
                  <w:rFonts w:eastAsia="Times New Roman"/>
                  <w:sz w:val="24"/>
                  <w:szCs w:val="24"/>
                  <w:lang w:eastAsia="ru-RU"/>
                </w:rPr>
                <w:t>Анкета</w:t>
              </w:r>
            </w:hyperlink>
          </w:p>
          <w:p w:rsidR="00E01C05" w:rsidRPr="003C3472" w:rsidRDefault="00C40B35" w:rsidP="00C40B35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для заполнения</w:t>
            </w:r>
            <w:bookmarkStart w:id="0" w:name="_GoBack"/>
            <w:bookmarkEnd w:id="0"/>
          </w:p>
        </w:tc>
      </w:tr>
      <w:tr w:rsidR="00E01C05" w:rsidRPr="003C3472">
        <w:tc>
          <w:tcPr>
            <w:tcW w:w="3114" w:type="dxa"/>
          </w:tcPr>
          <w:p w:rsidR="00E01C05" w:rsidRPr="003C3472" w:rsidRDefault="00B12152" w:rsidP="003C3472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3C3472">
              <w:rPr>
                <w:rFonts w:ascii="Times New Roman" w:hAnsi="Times New Roman" w:cs="Times New Roman"/>
              </w:rPr>
              <w:t>Контактная информация</w:t>
            </w:r>
          </w:p>
          <w:p w:rsidR="00E01C05" w:rsidRPr="003C3472" w:rsidRDefault="00E01C05" w:rsidP="003C3472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51" w:type="dxa"/>
          </w:tcPr>
          <w:p w:rsidR="00E01C05" w:rsidRPr="003C3472" w:rsidRDefault="00B46F88" w:rsidP="003C3472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3C3472">
              <w:rPr>
                <w:rFonts w:ascii="Times New Roman" w:hAnsi="Times New Roman" w:cs="Times New Roman"/>
              </w:rPr>
              <w:t xml:space="preserve">(4812) </w:t>
            </w:r>
            <w:r w:rsidR="002E5622" w:rsidRPr="003C3472">
              <w:rPr>
                <w:rFonts w:ascii="Times New Roman" w:hAnsi="Times New Roman" w:cs="Times New Roman"/>
              </w:rPr>
              <w:t xml:space="preserve">29-21-32 </w:t>
            </w:r>
          </w:p>
        </w:tc>
      </w:tr>
    </w:tbl>
    <w:p w:rsidR="00E01C05" w:rsidRPr="003C3472" w:rsidRDefault="00E01C05" w:rsidP="003C3472">
      <w:pPr>
        <w:spacing w:after="0" w:line="240" w:lineRule="auto"/>
        <w:jc w:val="both"/>
        <w:rPr>
          <w:b/>
        </w:rPr>
      </w:pPr>
    </w:p>
    <w:sectPr w:rsidR="00E01C05" w:rsidRPr="003C3472" w:rsidSect="00BE4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666" w:rsidRDefault="001E0666">
      <w:pPr>
        <w:spacing w:after="0" w:line="240" w:lineRule="auto"/>
      </w:pPr>
      <w:r>
        <w:separator/>
      </w:r>
    </w:p>
  </w:endnote>
  <w:endnote w:type="continuationSeparator" w:id="0">
    <w:p w:rsidR="001E0666" w:rsidRDefault="001E0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666" w:rsidRDefault="001E0666">
      <w:pPr>
        <w:spacing w:after="0" w:line="240" w:lineRule="auto"/>
      </w:pPr>
      <w:r>
        <w:separator/>
      </w:r>
    </w:p>
  </w:footnote>
  <w:footnote w:type="continuationSeparator" w:id="0">
    <w:p w:rsidR="001E0666" w:rsidRDefault="001E06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946B6"/>
    <w:multiLevelType w:val="multilevel"/>
    <w:tmpl w:val="D92CE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CD156B"/>
    <w:multiLevelType w:val="hybridMultilevel"/>
    <w:tmpl w:val="425E735E"/>
    <w:lvl w:ilvl="0" w:tplc="E1C626EC">
      <w:start w:val="1"/>
      <w:numFmt w:val="decimal"/>
      <w:lvlText w:val="%1)"/>
      <w:lvlJc w:val="left"/>
      <w:pPr>
        <w:ind w:left="17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7" w:hanging="360"/>
      </w:pPr>
    </w:lvl>
    <w:lvl w:ilvl="2" w:tplc="0419001B" w:tentative="1">
      <w:start w:val="1"/>
      <w:numFmt w:val="lowerRoman"/>
      <w:lvlText w:val="%3."/>
      <w:lvlJc w:val="right"/>
      <w:pPr>
        <w:ind w:left="3207" w:hanging="180"/>
      </w:pPr>
    </w:lvl>
    <w:lvl w:ilvl="3" w:tplc="0419000F" w:tentative="1">
      <w:start w:val="1"/>
      <w:numFmt w:val="decimal"/>
      <w:lvlText w:val="%4."/>
      <w:lvlJc w:val="left"/>
      <w:pPr>
        <w:ind w:left="3927" w:hanging="360"/>
      </w:pPr>
    </w:lvl>
    <w:lvl w:ilvl="4" w:tplc="04190019" w:tentative="1">
      <w:start w:val="1"/>
      <w:numFmt w:val="lowerLetter"/>
      <w:lvlText w:val="%5."/>
      <w:lvlJc w:val="left"/>
      <w:pPr>
        <w:ind w:left="4647" w:hanging="360"/>
      </w:pPr>
    </w:lvl>
    <w:lvl w:ilvl="5" w:tplc="0419001B" w:tentative="1">
      <w:start w:val="1"/>
      <w:numFmt w:val="lowerRoman"/>
      <w:lvlText w:val="%6."/>
      <w:lvlJc w:val="right"/>
      <w:pPr>
        <w:ind w:left="5367" w:hanging="180"/>
      </w:pPr>
    </w:lvl>
    <w:lvl w:ilvl="6" w:tplc="0419000F" w:tentative="1">
      <w:start w:val="1"/>
      <w:numFmt w:val="decimal"/>
      <w:lvlText w:val="%7."/>
      <w:lvlJc w:val="left"/>
      <w:pPr>
        <w:ind w:left="6087" w:hanging="360"/>
      </w:pPr>
    </w:lvl>
    <w:lvl w:ilvl="7" w:tplc="04190019" w:tentative="1">
      <w:start w:val="1"/>
      <w:numFmt w:val="lowerLetter"/>
      <w:lvlText w:val="%8."/>
      <w:lvlJc w:val="left"/>
      <w:pPr>
        <w:ind w:left="6807" w:hanging="360"/>
      </w:pPr>
    </w:lvl>
    <w:lvl w:ilvl="8" w:tplc="0419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2" w15:restartNumberingAfterBreak="0">
    <w:nsid w:val="7883048A"/>
    <w:multiLevelType w:val="hybridMultilevel"/>
    <w:tmpl w:val="5CBE7AA2"/>
    <w:lvl w:ilvl="0" w:tplc="5F9676CE">
      <w:start w:val="1"/>
      <w:numFmt w:val="decimal"/>
      <w:lvlText w:val="%1)"/>
      <w:lvlJc w:val="left"/>
      <w:pPr>
        <w:ind w:left="1931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1C05"/>
    <w:rsid w:val="000133AE"/>
    <w:rsid w:val="0005019C"/>
    <w:rsid w:val="00100A88"/>
    <w:rsid w:val="00150A71"/>
    <w:rsid w:val="001E0666"/>
    <w:rsid w:val="00272CC3"/>
    <w:rsid w:val="002907C5"/>
    <w:rsid w:val="002E5622"/>
    <w:rsid w:val="0038135E"/>
    <w:rsid w:val="003C3472"/>
    <w:rsid w:val="005925D2"/>
    <w:rsid w:val="006726A5"/>
    <w:rsid w:val="009A13DD"/>
    <w:rsid w:val="00A608D9"/>
    <w:rsid w:val="00A76CAE"/>
    <w:rsid w:val="00A97F38"/>
    <w:rsid w:val="00AD3D90"/>
    <w:rsid w:val="00AF74B0"/>
    <w:rsid w:val="00B05C5E"/>
    <w:rsid w:val="00B12152"/>
    <w:rsid w:val="00B46F88"/>
    <w:rsid w:val="00B65793"/>
    <w:rsid w:val="00BA2A94"/>
    <w:rsid w:val="00BE4D41"/>
    <w:rsid w:val="00C04F31"/>
    <w:rsid w:val="00C270E9"/>
    <w:rsid w:val="00C40B35"/>
    <w:rsid w:val="00C57B40"/>
    <w:rsid w:val="00CB03AB"/>
    <w:rsid w:val="00E01C05"/>
    <w:rsid w:val="00F350DB"/>
    <w:rsid w:val="00F736A1"/>
    <w:rsid w:val="00F77EC5"/>
    <w:rsid w:val="00FC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D8FEC0-03C5-4755-A993-02DD3B8A0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D41"/>
  </w:style>
  <w:style w:type="paragraph" w:styleId="1">
    <w:name w:val="heading 1"/>
    <w:basedOn w:val="a"/>
    <w:next w:val="a"/>
    <w:link w:val="10"/>
    <w:uiPriority w:val="9"/>
    <w:qFormat/>
    <w:rsid w:val="00BE4D41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BE4D41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BE4D41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BE4D41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BE4D41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BE4D41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BE4D4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BE4D41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BE4D4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4D41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BE4D41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BE4D41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BE4D41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BE4D41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BE4D41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BE4D4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BE4D41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BE4D41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BE4D41"/>
    <w:pPr>
      <w:ind w:left="720"/>
      <w:contextualSpacing/>
    </w:pPr>
  </w:style>
  <w:style w:type="paragraph" w:styleId="a4">
    <w:name w:val="No Spacing"/>
    <w:uiPriority w:val="1"/>
    <w:qFormat/>
    <w:rsid w:val="00BE4D41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BE4D41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sid w:val="00BE4D41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BE4D41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BE4D4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BE4D41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BE4D41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BE4D4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BE4D41"/>
    <w:rPr>
      <w:i/>
    </w:rPr>
  </w:style>
  <w:style w:type="paragraph" w:styleId="ab">
    <w:name w:val="header"/>
    <w:basedOn w:val="a"/>
    <w:link w:val="ac"/>
    <w:uiPriority w:val="99"/>
    <w:unhideWhenUsed/>
    <w:rsid w:val="00BE4D4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E4D41"/>
  </w:style>
  <w:style w:type="paragraph" w:styleId="ad">
    <w:name w:val="footer"/>
    <w:basedOn w:val="a"/>
    <w:link w:val="ae"/>
    <w:uiPriority w:val="99"/>
    <w:unhideWhenUsed/>
    <w:rsid w:val="00BE4D4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BE4D41"/>
  </w:style>
  <w:style w:type="paragraph" w:styleId="af">
    <w:name w:val="caption"/>
    <w:basedOn w:val="a"/>
    <w:next w:val="a"/>
    <w:uiPriority w:val="35"/>
    <w:semiHidden/>
    <w:unhideWhenUsed/>
    <w:qFormat/>
    <w:rsid w:val="00BE4D41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  <w:rsid w:val="00BE4D41"/>
  </w:style>
  <w:style w:type="table" w:customStyle="1" w:styleId="TableGridLight">
    <w:name w:val="Table Grid Light"/>
    <w:basedOn w:val="a1"/>
    <w:uiPriority w:val="59"/>
    <w:rsid w:val="00BE4D4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BE4D4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BE4D41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BE4D4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BE4D4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BE4D41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BE4D41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BE4D41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BE4D41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BE4D41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BE4D41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BE4D41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BE4D41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BE4D41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BE4D41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BE4D41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BE4D41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BE4D41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BE4D41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BE4D41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BE4D41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BE4D41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BE4D41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BE4D41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BE4D41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BE4D41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BE4D41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BE4D41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BE4D41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BE4D41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BE4D41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BE4D41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BE4D41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BE4D41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BE4D4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BE4D4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BE4D4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BE4D4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BE4D4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BE4D4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BE4D4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BE4D4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BE4D41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BE4D41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BE4D41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BE4D41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BE4D41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BE4D41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BE4D41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BE4D41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BE4D41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BE4D41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BE4D41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BE4D41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BE4D41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BE4D4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BE4D4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BE4D4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BE4D4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BE4D4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BE4D4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BE4D4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BE4D41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BE4D41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BE4D41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BE4D41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BE4D41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BE4D41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BE4D41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BE4D41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BE4D41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BE4D41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BE4D4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BE4D41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BE4D41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BE4D41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BE4D41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BE4D41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BE4D41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BE4D41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BE4D41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BE4D41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BE4D41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BE4D41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BE4D41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BE4D41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BE4D41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BE4D41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BE4D41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BE4D41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BE4D4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BE4D41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BE4D41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BE4D4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BE4D41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BE4D41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BE4D41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BE4D41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BE4D41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BE4D41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BE4D41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BE4D41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BE4D41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BE4D41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BE4D4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BE4D4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BE4D4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BE4D4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BE4D4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BE4D4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BE4D4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BE4D4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BE4D4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BE4D4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BE4D4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BE4D4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BE4D4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BE4D4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BE4D41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BE4D41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BE4D41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BE4D41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BE4D41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BE4D41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BE4D41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sid w:val="00BE4D41"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BE4D41"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sid w:val="00BE4D41"/>
    <w:rPr>
      <w:sz w:val="18"/>
    </w:rPr>
  </w:style>
  <w:style w:type="character" w:styleId="af3">
    <w:name w:val="footnote reference"/>
    <w:basedOn w:val="a0"/>
    <w:uiPriority w:val="99"/>
    <w:unhideWhenUsed/>
    <w:rsid w:val="00BE4D41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sid w:val="00BE4D41"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sid w:val="00BE4D41"/>
    <w:rPr>
      <w:sz w:val="20"/>
    </w:rPr>
  </w:style>
  <w:style w:type="character" w:styleId="af6">
    <w:name w:val="endnote reference"/>
    <w:basedOn w:val="a0"/>
    <w:uiPriority w:val="99"/>
    <w:semiHidden/>
    <w:unhideWhenUsed/>
    <w:rsid w:val="00BE4D41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BE4D41"/>
    <w:pPr>
      <w:spacing w:after="57"/>
    </w:pPr>
  </w:style>
  <w:style w:type="paragraph" w:styleId="23">
    <w:name w:val="toc 2"/>
    <w:basedOn w:val="a"/>
    <w:next w:val="a"/>
    <w:uiPriority w:val="39"/>
    <w:unhideWhenUsed/>
    <w:rsid w:val="00BE4D41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BE4D41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BE4D41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BE4D41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BE4D41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BE4D41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BE4D41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BE4D41"/>
    <w:pPr>
      <w:spacing w:after="57"/>
      <w:ind w:left="2268"/>
    </w:pPr>
  </w:style>
  <w:style w:type="paragraph" w:styleId="af7">
    <w:name w:val="TOC Heading"/>
    <w:uiPriority w:val="39"/>
    <w:unhideWhenUsed/>
    <w:rsid w:val="00BE4D41"/>
  </w:style>
  <w:style w:type="paragraph" w:styleId="af8">
    <w:name w:val="table of figures"/>
    <w:basedOn w:val="a"/>
    <w:next w:val="a"/>
    <w:uiPriority w:val="99"/>
    <w:unhideWhenUsed/>
    <w:rsid w:val="00BE4D41"/>
    <w:pPr>
      <w:spacing w:after="0"/>
    </w:pPr>
  </w:style>
  <w:style w:type="table" w:styleId="af9">
    <w:name w:val="Table Grid"/>
    <w:basedOn w:val="a1"/>
    <w:uiPriority w:val="39"/>
    <w:rsid w:val="00BE4D4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CB03A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fa">
    <w:name w:val="Основной текст_"/>
    <w:link w:val="13"/>
    <w:rsid w:val="00CB03AB"/>
    <w:rPr>
      <w:rFonts w:ascii="Times New Roman" w:eastAsia="Times New Roman" w:hAnsi="Times New Roman"/>
      <w:spacing w:val="20"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a"/>
    <w:rsid w:val="00CB03AB"/>
    <w:pPr>
      <w:shd w:val="clear" w:color="auto" w:fill="FFFFFF"/>
      <w:spacing w:after="0" w:line="317" w:lineRule="exact"/>
      <w:jc w:val="both"/>
    </w:pPr>
    <w:rPr>
      <w:rFonts w:ascii="Times New Roman" w:eastAsia="Times New Roman" w:hAnsi="Times New Roman"/>
      <w:spacing w:val="2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6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dmin-smolensk.ru/files/480/anketa.rt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948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Наталия Ивановна</dc:creator>
  <cp:lastModifiedBy>Скрябина Анастасия Андреевна</cp:lastModifiedBy>
  <cp:revision>7</cp:revision>
  <dcterms:created xsi:type="dcterms:W3CDTF">2024-11-05T08:22:00Z</dcterms:created>
  <dcterms:modified xsi:type="dcterms:W3CDTF">2024-11-08T07:13:00Z</dcterms:modified>
</cp:coreProperties>
</file>